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А. Я. Данилюк А. М. Кондаков В. А. Тишков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Стандарты второго поколения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ББК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Серия «Стандарты второго поколения» основана в 2008 году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Выпуск издания осуществлен в рамках проекта «Разработка общей методологии, принципов, концептуальных основ, функций, структуры государственных образовательных стандартов общего образования второго поколения» (2005) реализуемого Российской академией образования по заказу Федерального агентства по образованию.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Данилюк А. Я.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Д Концепция духовно-нравственного развития и воспитания личности гражданина России в сфере общего образования: /проект/ А. Я. Данилюк, А. М. Кондаков, В. А. Тишков. Рос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кад. образования. ― М.: Просвещении, 2009. ― 00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>. ― (Стандарты второго поколения). ― ISBN 978-5-09-022138-2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УДК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ББК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ISBN 978-5-09-022138-2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©Издательство «Просвещение», 2009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©Художественное оформление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Издательство «Просвещение», 2009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Все права защищены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Содержание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ПОЛОЖЕНИЯ……………………………………………………………..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1. НАЦИОНАЛЬНЫЙ ВОСПИТАТЕЛЬНЫЙ ИДЕАЛ……………………………………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2. Цель и задачи духовно-нравственного развития и воспитания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3. Духовно-нравственное развитие и воспитание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4. базовые национальные Ценности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5. основные принципы организации духовно-нравственного РАЗВИТИЯ И воспитания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Конституцией Российской Федерации человек, его права и свободы являются высшей ценностью. При этом каждый гражданин Российской Федерации, обладая на ее территории всеми правами и свободами,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>. Конституция Российской Федерации гласит: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1C">
        <w:rPr>
          <w:rFonts w:ascii="Times New Roman" w:hAnsi="Times New Roman" w:cs="Times New Roman"/>
          <w:sz w:val="24"/>
          <w:szCs w:val="24"/>
        </w:rPr>
        <w:t>«Мы,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Современный период в российской истории и образовании ― время смены ценностных ориентиров. В 90-е г </w:t>
      </w:r>
      <w:proofErr w:type="spellStart"/>
      <w:proofErr w:type="gramStart"/>
      <w:r w:rsidRPr="00EA7F1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A7F1C">
        <w:rPr>
          <w:rFonts w:ascii="Times New Roman" w:hAnsi="Times New Roman" w:cs="Times New Roman"/>
          <w:sz w:val="24"/>
          <w:szCs w:val="24"/>
        </w:rPr>
        <w:t>.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Несмотря на установленные российским законодательством общественные ценности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В 2007 и 2008 г </w:t>
      </w:r>
      <w:proofErr w:type="spellStart"/>
      <w:proofErr w:type="gramStart"/>
      <w:r w:rsidRPr="00EA7F1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A7F1C">
        <w:rPr>
          <w:rFonts w:ascii="Times New Roman" w:hAnsi="Times New Roman" w:cs="Times New Roman"/>
          <w:sz w:val="24"/>
          <w:szCs w:val="24"/>
        </w:rPr>
        <w:t>. в посланиях Президента России Федеральному Собранию Российской Федерации было подчеркнуто, что 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</w:t>
      </w:r>
      <w:r>
        <w:rPr>
          <w:rFonts w:ascii="Times New Roman" w:hAnsi="Times New Roman" w:cs="Times New Roman"/>
          <w:sz w:val="24"/>
          <w:szCs w:val="24"/>
        </w:rPr>
        <w:t>но всем укладом школьной жизни.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lastRenderedPageBreak/>
        <w:t>Именно в школе должна быть сосредоточена не только интеллектуальная, но и гражданская, духовная и культурная жизнь школьника.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</w:t>
      </w:r>
      <w:r>
        <w:rPr>
          <w:rFonts w:ascii="Times New Roman" w:hAnsi="Times New Roman" w:cs="Times New Roman"/>
          <w:sz w:val="24"/>
          <w:szCs w:val="24"/>
        </w:rPr>
        <w:t>стояния общества и государства.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Ребенок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Пережитое и усвоенное в детстве отличается большой психологической устойчивостью. При этом особое значение имеют следующие друг за другом возрастные переходы от детства к подростковому возрасту, а затем к юности. «Перестройка потребностей и побуждений, переоценка ценностей, — утверждал Л. С. Выготский, ― есть основной момент при переходе от возраста к возрасту»[1].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в сфере общего образования (далее – Концепция) 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Концепция представляет собой ценностно-нормативную основу взаимодействия общеобразовательных учреждений с другими субъектами социализации – семьей,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Концепция определяет: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характер современного национального воспитательного идеала;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цели и задачи духовно-нравственного развития и воспитания детей и молодежи;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·  основные социально-педагогические условия и принципы духовно-нравственного развития и воспитания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>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>, другими субъектами социализации, опираясь на национальные традиции,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Концепция формулирует социальный заказ современной общеобразовательной школе как определенную систему общих педагогических требований, соответствие которым обеспечит эффективное участие образования в решении важнейших общенациональных задач.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·  нация ―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Двойное использование категории нация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ее народ представляет собой нацию наций;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·  национальное государство – государство с общей, контролируемой центральной властью, хозяйственно-экономической основой, с общей территорией, с общими историко-культурными ценностями жителей страны. Российская Федерация - национальное государство, имеющее </w:t>
      </w:r>
      <w:r w:rsidRPr="00EA7F1C">
        <w:rPr>
          <w:rFonts w:ascii="Times New Roman" w:hAnsi="Times New Roman" w:cs="Times New Roman"/>
          <w:sz w:val="24"/>
          <w:szCs w:val="24"/>
        </w:rPr>
        <w:lastRenderedPageBreak/>
        <w:t>разнообразный этнический и религиозный состав населения и отличающееся большой региональной спецификой;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национальное самосознание (идентичность) – разделяемое всеми гражданами представление о своей стране, ее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формирование национальной идентичности –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патриотизм – чувство и сформировавшаяся позиция верности своей стране и солидарности с ее народом. Патриотизм включает чувство гордости за свое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1C">
        <w:rPr>
          <w:rFonts w:ascii="Times New Roman" w:hAnsi="Times New Roman" w:cs="Times New Roman"/>
          <w:sz w:val="24"/>
          <w:szCs w:val="24"/>
        </w:rPr>
        <w:t>·  гражданское общество –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относятся, прежде всего, общественные группы, организации и коалиции, а также формы прямого волеизъявления.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Гражданское общество обладает способностью защищать свои права и интересы как через власть и закон, так и путем контроля над властью и воздействия на власть и на правовые нормы. Гражданское общество обязательно предполагает наличие в нем ответственного гражданина, воспитание которого является главной целью образования;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многообразие культур и народов –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слоев):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межэтнический мир и согласие –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напряженности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социализация 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1C">
        <w:rPr>
          <w:rFonts w:ascii="Times New Roman" w:hAnsi="Times New Roman" w:cs="Times New Roman"/>
          <w:sz w:val="24"/>
          <w:szCs w:val="24"/>
        </w:rPr>
        <w:t>·  развитие –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</w:t>
      </w:r>
      <w:proofErr w:type="gramEnd"/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воспитание –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национальный воспитательный идеал ―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lastRenderedPageBreak/>
        <w:t>·  духовно-нравственное развитие личности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·  духовно-нравственное воспитание личности гражданина России – педагогически организованный процесс усвоения и принятия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1. Национальный воспитательный идеал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Воспитание ориентировано на достижение определенного идеала, т. е. образа человека, имеющего приоритетное значение для общества в конкретно-исторических социокультурных условиях.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В средневековой Руси воспитательный идеал был укоренен в религии и представлен для православных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христиан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прежде всего в образе Иисуса Христа. Православная церковь направляла и объединяла деятельность семьи, народа и государства в общем пространстве религиозного, духовно-нравственного воспитания. Православная вера была одним из важных факторов, обеспечивающих духовное единство народа.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1C">
        <w:rPr>
          <w:rFonts w:ascii="Times New Roman" w:hAnsi="Times New Roman" w:cs="Times New Roman"/>
          <w:sz w:val="24"/>
          <w:szCs w:val="24"/>
        </w:rPr>
        <w:t>Для сохранения целостности страны, территория которой постоянно расширялась, нужна была общая система нравственных ориентиров, ценностей и смыслов жизни, таких, как честь, верность, соборность, самоотверженность, служение, любовь.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компонент самосознания, как образ Святой Православной Руси.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XVIII в. Россия стала империей, сила которой заключалась в централизации и концентрации государственной власти в руках правящего монарха - императора. Государство возвышалось над церковью, был сформулирован новый воспитательный идеал — «человек государственный, слуга царю и Отечеству». Образовательная система стала ориентироваться на задачи подготовки профессиональных кадров для государственных нужд. «Всяческое беззаветное служение на благо и на силу Отечества, — утверждал М. В. Ломоносов, — должно быть мерилом жизненного смысла»[2]. Главным в воспитании стало формирование человека-патриота, отличающегося высокой нравственностью, любовью к науке, трудолюбием, служением России. Для императорской России был характерен идеал полезного государству и Отечеству гражданина.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советский период государство обрело всю полноту власти над гражданином и его частной жизнью. Устраняя влияние церкви на общественную и личную жизнь, подавляя религиозное сознание, советское государство само стало претендовать на роль новой вселенской церкви. Спектр жизненных смыслов был сжат до веры в коммунизм и служения коммунистической партии.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1C">
        <w:rPr>
          <w:rFonts w:ascii="Times New Roman" w:hAnsi="Times New Roman" w:cs="Times New Roman"/>
          <w:sz w:val="24"/>
          <w:szCs w:val="24"/>
        </w:rPr>
        <w:t>Вместе с тем советская эпоха в отечественной истории сформировала высокий педагогический идеал – воспитание всесторонне развитой личности, дала примеры массового патриотизма, героического служения, вплоть до самопожертвования, во имя будущего своей страны и своего народа, пренебрежения материальным во имя идеального.</w:t>
      </w:r>
      <w:proofErr w:type="gramEnd"/>
    </w:p>
    <w:p w:rsid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В 90-е гг. ХХ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России был сформирован идеал свободной в своем самоопределении и развитии личности, «освобожденной» от ценностей, национальных традиций</w:t>
      </w:r>
      <w:r>
        <w:rPr>
          <w:rFonts w:ascii="Times New Roman" w:hAnsi="Times New Roman" w:cs="Times New Roman"/>
          <w:sz w:val="24"/>
          <w:szCs w:val="24"/>
        </w:rPr>
        <w:t>, обязательств перед обществом.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преемственность современного национального воспитательного идеала по отношению к национальным воспитательным идеалам прошлых эпох;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lastRenderedPageBreak/>
        <w:t>·  духовно-нравственные ценности, определенные в соответствии с действующим российским законодательством;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внешние и внутренние вызовы, стоящие перед Россией.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Национальным приоритетом, важнейшей национальной задачей, является приумножение многонационального народа РФ в численности,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Современный национальный вос</w:t>
      </w:r>
      <w:r>
        <w:rPr>
          <w:rFonts w:ascii="Times New Roman" w:hAnsi="Times New Roman" w:cs="Times New Roman"/>
          <w:sz w:val="24"/>
          <w:szCs w:val="24"/>
        </w:rPr>
        <w:t>питательный идеал определяется: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в соответствии с национальным приоритетом;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согласно Конституции Российской Федерации;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2. Цель и задачи духовно-нравственного развития и воспитания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В сфере личностного развития воспитание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должно обеспечить: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принятие личностью базовых национальных ценностей, национальных духовных традиций;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 Откройте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блог и публикуйте статьи, новости, пресс-релизы, фотогалереи бесплатно!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трудолюбие, бережливость, жизненный оптимизм, способность к преодолению трудностей;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lastRenderedPageBreak/>
        <w:t>· 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укрепление веры в Россию, чувства личной ответственности за Отечество перед прошлыми, настоящими и будущими поколениями.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осознание себя гражданином России на основе принятия общих национальных нравственных ценностей;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готовность граждан солидарно противостоять внешним и внутренним вызовам;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развитость чувства патриотизма и гражданской солидарности;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заботу о благосостоянии многонационального народа Российской Федерации, поддержание межэтнического мира и согласия;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бережное отношение к жизни человека, забота о продолжении рода;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законопослушность и сознательно поддерживаемый гражданами правопорядок;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духовную, культурную и социальную преемственность поколений.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укреплению и совершенствованию демократического федеративного правового государства с республиканской формой правления;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повышению доверия к государственным институтам со стороны граждан и общественных организаций;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повышению эффективности усилий государства, направленных на модернизацию страны;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укреплению национальной безопасности.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3. Духовно-нравственное развитие и воспитание.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-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1C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развитие, воспитание и качество подготовки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>».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1C">
        <w:rPr>
          <w:rFonts w:ascii="Times New Roman" w:hAnsi="Times New Roman" w:cs="Times New Roman"/>
          <w:sz w:val="24"/>
          <w:szCs w:val="24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определенный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в целом является сложным, многоплановым процессом. Оно неотделимо от жизни человека во всей ее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lastRenderedPageBreak/>
        <w:t>Сфера педагогической ответственности в этом процессе определяется следующими положениями: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общее образование, выстраивающее партнерские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Таким образом, сфера общего образования призвана обеспечивать духовно-нравственное развитие и воспитание личности обучающегося для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Носителями базовых национальных ценностей являются различные социальные, профессиональные и </w:t>
      </w:r>
      <w:proofErr w:type="spellStart"/>
      <w:r w:rsidRPr="00EA7F1C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EA7F1C">
        <w:rPr>
          <w:rFonts w:ascii="Times New Roman" w:hAnsi="Times New Roman" w:cs="Times New Roman"/>
          <w:sz w:val="24"/>
          <w:szCs w:val="24"/>
        </w:rPr>
        <w:t xml:space="preserve"> группы, составляющие многонациональный народ Российской Федерации. Соответственно, 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ценностей: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семейной жизни;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культурно-регионального сообщества;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культуры своего народа, компонентом которой является система ценностей традиционных российских религий;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российской гражданской нации;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мирового сообщества.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начинается в семье. Ценности семейной жизни,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EA7F1C" w:rsidRPr="00EA7F1C" w:rsidRDefault="00EA7F1C" w:rsidP="00EA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Следующая ступень развития гражданина России –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«малая Родина», «Отечество», «родная земля», «родной язык», «моя семья и род», «мой дом».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EA7F1C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EA7F1C">
        <w:rPr>
          <w:rFonts w:ascii="Times New Roman" w:hAnsi="Times New Roman" w:cs="Times New Roman"/>
          <w:sz w:val="24"/>
          <w:szCs w:val="24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Ступень российской гражданской идентичности –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Важным свойством духовно-нравственного развития гражданина России является открытость миру, диалогичность с другими национальными культурами.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</w:t>
      </w:r>
      <w:r w:rsidRPr="00EA7F1C">
        <w:rPr>
          <w:rFonts w:ascii="Times New Roman" w:hAnsi="Times New Roman" w:cs="Times New Roman"/>
          <w:sz w:val="24"/>
          <w:szCs w:val="24"/>
        </w:rPr>
        <w:lastRenderedPageBreak/>
        <w:t>социализации должны обеспечивать полноценную и последовательную идентификацию обучающегося с семьей, культурно-региональным сообществом, многонациональным народом Российской Федерации, открытым для диалога с мировым сообществом.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4. Базовые национальные ценности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Базовые национальные ценности производны от национальной жизни России во всей ее исторической и культурной полноте, этническом многообразии. В сфере национальной жизни можно выделить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саму систему общественных отношений.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Традиционными источниками нравственности являются: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патриотизм – любовь к России, к своему народу, к своей малой Родине, служение Отечеству;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семья – любовь и верность, здоровье, достаток, уважение к родителям, забота о старших и младших, забота о продолжении рода;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труд и творчество – уважение к труду, творчество и созидание, целеустремленность и настойчивость;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наука – ценность знания, стремление к истине, научная картина мира;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традиционные российские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природа – эволюция, родная земля, заповедная природа, планета Земля, экологическое сознание;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человечество – мир во всем мире, многообразие культур и народов, прогресс человечества, международное сотрудничество.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Базовые национальные ценности лежат в основе целостного пространства духовно-нравственного развития и воспитания школьников, т. 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молодежи.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постоянном диалоге различных социальных сил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молодежи как основа развития нашей страны.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5. Основные принципы организации духовно-нравственного развития и воспитания</w:t>
      </w:r>
    </w:p>
    <w:p w:rsidR="00EA7F1C" w:rsidRPr="00EA7F1C" w:rsidRDefault="00EA7F1C" w:rsidP="00EA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осуществляется на основе: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нравственного примера педагога;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социально-педагогического партнерства;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индивидуально-личностного развития;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·  </w:t>
      </w:r>
      <w:proofErr w:type="spellStart"/>
      <w:r w:rsidRPr="00EA7F1C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EA7F1C">
        <w:rPr>
          <w:rFonts w:ascii="Times New Roman" w:hAnsi="Times New Roman" w:cs="Times New Roman"/>
          <w:sz w:val="24"/>
          <w:szCs w:val="24"/>
        </w:rPr>
        <w:t xml:space="preserve"> программ духовно-нравственного воспитания;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· 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востребованности воспитания.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Говоря о нравственном примере педагога, следует вспомнить А. </w:t>
      </w:r>
      <w:proofErr w:type="spellStart"/>
      <w:r w:rsidRPr="00EA7F1C">
        <w:rPr>
          <w:rFonts w:ascii="Times New Roman" w:hAnsi="Times New Roman" w:cs="Times New Roman"/>
          <w:sz w:val="24"/>
          <w:szCs w:val="24"/>
        </w:rPr>
        <w:t>Дистервега</w:t>
      </w:r>
      <w:proofErr w:type="spellEnd"/>
      <w:r w:rsidRPr="00EA7F1C">
        <w:rPr>
          <w:rFonts w:ascii="Times New Roman" w:hAnsi="Times New Roman" w:cs="Times New Roman"/>
          <w:sz w:val="24"/>
          <w:szCs w:val="24"/>
        </w:rPr>
        <w:t xml:space="preserve">, который считал, что «повсюду ценность школы равняется ценности ее учителя».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все это имеет первостепенное значение для духовно-нравственного развития и воспитания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. Никакие воспитательные программы не будут эффективны, если педагог не являет собой всегда главный для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пример нравственного и гражданского личностного поведения.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педагогическом плане среди базовых национальных ценностей необходимо установить одну, важнейшую, системообразующую, дающую жизнь в душе детей всем другим ценностям – ценность Учителя.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Необходимо существенно повысить государственный и социальный статус педагога, уровень его материального обеспечения. Учитель должен стать уважаемым в обществе человеком, а педагогическая профессия должна быть престижной для молодежи.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 современных условиях 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Организация социально-педагогического партнерства может осуществляться путем согласования социально-воспитательных программ общеобразовательных учреждений и иных субъектов социализации на основе национального воспитательного идеала и базовых национальных ценностей. Это возможно при условии, что субъекты воспитания и социализации заинтересованы в разработке и реализации таких программ.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Развитие социально-педагогического партнерства должно стать приоритетной сферой государственной политики.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Индивидуально-личностное развитие являлось безусловным приоритетом отечественной педагогики 90-х г </w:t>
      </w:r>
      <w:proofErr w:type="spellStart"/>
      <w:proofErr w:type="gramStart"/>
      <w:r w:rsidRPr="00EA7F1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A7F1C">
        <w:rPr>
          <w:rFonts w:ascii="Times New Roman" w:hAnsi="Times New Roman" w:cs="Times New Roman"/>
          <w:sz w:val="24"/>
          <w:szCs w:val="24"/>
        </w:rPr>
        <w:t>. ХХ в. и остается одной из важнейших задач современного образования. В пространстве духовно-нравственного развития оно приобретает полноту своей реализации.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для свободного развития и </w:t>
      </w:r>
      <w:r w:rsidRPr="00EA7F1C">
        <w:rPr>
          <w:rFonts w:ascii="Times New Roman" w:hAnsi="Times New Roman" w:cs="Times New Roman"/>
          <w:sz w:val="24"/>
          <w:szCs w:val="24"/>
        </w:rPr>
        <w:lastRenderedPageBreak/>
        <w:t>социальной зрелости личности. Личность несвободна, если она не отличает добро от зла, не ценит жизнь, труд, семью, других людей, общество, Отечество, т. е. все то, в чем в нравственном отношении утверждает себя человек и развивается его личность.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Знания наук и незнание добра, острый ум и глухое сердце таят угрозу для человека, ограничивают и деформируют его личностное развитие;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должны быть интегрированы в основные виды деятельности обучающихся: урочную, внеурочную, внешкольную и общественно полезную. Иными словами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F1C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EA7F1C">
        <w:rPr>
          <w:rFonts w:ascii="Times New Roman" w:hAnsi="Times New Roman" w:cs="Times New Roman"/>
          <w:sz w:val="24"/>
          <w:szCs w:val="24"/>
        </w:rPr>
        <w:t xml:space="preserve"> программ духовно-нравственного воспитания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Содержание воспитания группируется вокруг базовых национальных ценностей. В педагогическом плане каждая из них формулируется как вопрос, обращенный человеком к самому себе, как вопрос, поставленный педагогом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A7F1C">
        <w:rPr>
          <w:rFonts w:ascii="Times New Roman" w:hAnsi="Times New Roman" w:cs="Times New Roman"/>
          <w:sz w:val="24"/>
          <w:szCs w:val="24"/>
        </w:rPr>
        <w:t xml:space="preserve"> обучающимся. Это воспитательная задача, на решение которой направлена учебно-воспитательная деятельность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Каждая из базовых ценностей, педагогически определяемая как вопрос, превращается в воспитательную задачу. Для ее решения, обучающиеся вместе с педагогами, родителями, иными субъектами духовной, культурной, социальной жизни обращаются к содержанию: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истории России, российских народов, своей семьи, рода;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жизненного опыта своих родителей, предков;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традиционных российских религий;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произведений литературы и искусства, лучших образцов отечественной и мировой культуры;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периодической литературы, СМИ, отражающих современную жизнь;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фольклора народов России;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общественно полезной и личностно значимой деятельности;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учебных дисциплин;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·  других источников информации и научного знания.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Базовые ценности не локализованы в содержании отдельного учебного предмета, формы или вида образовательной деятельности. Они пронизывают все учебное содержание, весь уклад школьной жизни, всю многоплановую деятельность школьника как человека, личности, гражданина.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Система базовых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жизнью;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 xml:space="preserve">Очевидной является необходимость социальной востребованности воспитания. Воспитание, чтобы быть эффективным, должно быть востребованным в жизни ребенка, его семьи, других людей, общества. Социализация и своевременное социальное созревание ребенка происходит посредством его добровольного и посильного включения в решение проблем более взрослого сообщества. </w:t>
      </w:r>
      <w:proofErr w:type="gramStart"/>
      <w:r w:rsidRPr="00EA7F1C">
        <w:rPr>
          <w:rFonts w:ascii="Times New Roman" w:hAnsi="Times New Roman" w:cs="Times New Roman"/>
          <w:sz w:val="24"/>
          <w:szCs w:val="24"/>
        </w:rPr>
        <w:t>Полноценное духовно-нравственное развитие происходит, если воспитание не ограничивается информированием обучающегося о тех или иных ценностях, но открывает перед ним возможности для нравственного поступка.</w:t>
      </w:r>
      <w:proofErr w:type="gramEnd"/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Таких проблем в России множество, и даже самой благополучной, динамично развивающейся стране они остаются нравственнее, добрее, чище – значит сделать таким мир вокруг себя.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Программы духовно-нравственного развития и воспитания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 семьи, школы, села, района, города, области, республики, России. Традиционной и хорошо зарекомендовавшей себя формой социализации являются детско-юношеские и молодежные движения, организации, сообщества. Они должны иметь исторически и социально значимые цели и программы их достижения.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lastRenderedPageBreak/>
        <w:t>Организация воспитательного процесса в системе «школа – семья – социум» потребует возвращения в систему образования педагогов, готовых не только учить, но и воспитывать обучающихся.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Заключение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его состояния и качества внутренней жизни.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EA7F1C" w:rsidRPr="00EA7F1C" w:rsidRDefault="00EA7F1C" w:rsidP="008A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1C">
        <w:rPr>
          <w:rFonts w:ascii="Times New Roman" w:hAnsi="Times New Roman" w:cs="Times New Roman"/>
          <w:sz w:val="24"/>
          <w:szCs w:val="24"/>
        </w:rPr>
        <w:t>[1] Выготский Л. С. Собр. соч. Т.4. — М., 1983.― С. 385.</w:t>
      </w:r>
    </w:p>
    <w:p w:rsidR="00B0319C" w:rsidRDefault="00EA7F1C" w:rsidP="008A1677">
      <w:pPr>
        <w:ind w:firstLine="567"/>
      </w:pPr>
      <w:bookmarkStart w:id="0" w:name="_GoBack"/>
      <w:bookmarkEnd w:id="0"/>
      <w:r>
        <w:t>[2] Ломоносов М. В. Для пользы общества. — М., 1990.― С.42.</w:t>
      </w:r>
    </w:p>
    <w:sectPr w:rsidR="00B0319C" w:rsidSect="00EA7F1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9C"/>
    <w:rsid w:val="008A1677"/>
    <w:rsid w:val="00A76894"/>
    <w:rsid w:val="00B0319C"/>
    <w:rsid w:val="00E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2014-11-11T09:54:00Z</dcterms:created>
  <dcterms:modified xsi:type="dcterms:W3CDTF">2014-11-11T10:22:00Z</dcterms:modified>
</cp:coreProperties>
</file>